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2" w:rightFromText="142" w:topFromText="567" w:bottomFromText="284" w:vertAnchor="page" w:horzAnchor="page" w:tblpX="795" w:tblpY="2099"/>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0"/>
        <w:gridCol w:w="1701"/>
        <w:gridCol w:w="3119"/>
      </w:tblGrid>
      <w:tr w:rsidR="00F87C25" w:rsidRPr="009A156D" w14:paraId="59BC5130" w14:textId="77777777" w:rsidTr="00D532C7">
        <w:tc>
          <w:tcPr>
            <w:tcW w:w="5670" w:type="dxa"/>
          </w:tcPr>
          <w:p w14:paraId="6ABCC43D" w14:textId="33296483" w:rsidR="00F87C25" w:rsidRPr="009A156D" w:rsidRDefault="001E5C2A" w:rsidP="00621E71">
            <w:pPr>
              <w:pStyle w:val="Ledtext"/>
            </w:pPr>
            <w:r>
              <w:t>Barn- och elevhälsan</w:t>
            </w:r>
          </w:p>
        </w:tc>
        <w:tc>
          <w:tcPr>
            <w:tcW w:w="1701" w:type="dxa"/>
          </w:tcPr>
          <w:p w14:paraId="66C135E5" w14:textId="77777777" w:rsidR="00F87C25" w:rsidRPr="009A156D" w:rsidRDefault="00F87C25" w:rsidP="00621E71">
            <w:pPr>
              <w:pStyle w:val="Ledtext"/>
            </w:pPr>
            <w:r w:rsidRPr="009A156D">
              <w:t>Datum:</w:t>
            </w:r>
          </w:p>
        </w:tc>
        <w:tc>
          <w:tcPr>
            <w:tcW w:w="3119" w:type="dxa"/>
          </w:tcPr>
          <w:p w14:paraId="1D3D74F3" w14:textId="39D6F844" w:rsidR="00F87C25" w:rsidRPr="009A156D" w:rsidRDefault="00F87C25" w:rsidP="00621E71">
            <w:pPr>
              <w:pStyle w:val="Ledtext"/>
            </w:pPr>
          </w:p>
        </w:tc>
      </w:tr>
      <w:tr w:rsidR="00F87C25" w:rsidRPr="009A156D" w14:paraId="2787F247" w14:textId="77777777" w:rsidTr="005F4552">
        <w:tc>
          <w:tcPr>
            <w:tcW w:w="5670" w:type="dxa"/>
          </w:tcPr>
          <w:p w14:paraId="28838025" w14:textId="77DDA191" w:rsidR="00F87C25" w:rsidRPr="009A156D" w:rsidRDefault="001E5C2A" w:rsidP="00621E71">
            <w:pPr>
              <w:pStyle w:val="Ledtext"/>
            </w:pPr>
            <w:r>
              <w:t>Information</w:t>
            </w:r>
          </w:p>
        </w:tc>
        <w:tc>
          <w:tcPr>
            <w:tcW w:w="1701" w:type="dxa"/>
          </w:tcPr>
          <w:p w14:paraId="57D7DFE2" w14:textId="16DE70F8" w:rsidR="00F87C25" w:rsidRPr="009A156D" w:rsidRDefault="001E5C2A" w:rsidP="00621E71">
            <w:pPr>
              <w:pStyle w:val="Ledtext"/>
            </w:pPr>
            <w:r>
              <w:t>2021-08-18</w:t>
            </w:r>
          </w:p>
        </w:tc>
        <w:tc>
          <w:tcPr>
            <w:tcW w:w="3119" w:type="dxa"/>
          </w:tcPr>
          <w:p w14:paraId="0FB4D625" w14:textId="77777777" w:rsidR="00F87C25" w:rsidRPr="009A156D" w:rsidRDefault="00F87C25" w:rsidP="00621E71">
            <w:pPr>
              <w:pStyle w:val="Ledtext"/>
            </w:pPr>
          </w:p>
        </w:tc>
      </w:tr>
      <w:tr w:rsidR="003425F5" w:rsidRPr="009A156D" w14:paraId="7EC94765" w14:textId="77777777" w:rsidTr="00621E71">
        <w:trPr>
          <w:trHeight w:hRule="exact" w:val="170"/>
        </w:trPr>
        <w:tc>
          <w:tcPr>
            <w:tcW w:w="5670" w:type="dxa"/>
          </w:tcPr>
          <w:p w14:paraId="25666769" w14:textId="77777777" w:rsidR="003425F5" w:rsidRPr="00397B2F" w:rsidRDefault="003425F5" w:rsidP="00621E71">
            <w:pPr>
              <w:pStyle w:val="Ledtext"/>
              <w:rPr>
                <w:bCs/>
              </w:rPr>
            </w:pPr>
          </w:p>
        </w:tc>
        <w:tc>
          <w:tcPr>
            <w:tcW w:w="4820" w:type="dxa"/>
            <w:gridSpan w:val="2"/>
          </w:tcPr>
          <w:p w14:paraId="6499E3E9" w14:textId="77777777" w:rsidR="003425F5" w:rsidRPr="009A156D" w:rsidRDefault="003425F5" w:rsidP="00621E71">
            <w:pPr>
              <w:pStyle w:val="Ledtext"/>
            </w:pPr>
          </w:p>
        </w:tc>
      </w:tr>
      <w:tr w:rsidR="003F2952" w:rsidRPr="009A156D" w14:paraId="6A30F521" w14:textId="77777777" w:rsidTr="00621E71">
        <w:trPr>
          <w:trHeight w:val="233"/>
        </w:trPr>
        <w:tc>
          <w:tcPr>
            <w:tcW w:w="5670" w:type="dxa"/>
          </w:tcPr>
          <w:p w14:paraId="0AC4E129" w14:textId="77777777" w:rsidR="003F2952" w:rsidRPr="009A156D" w:rsidRDefault="003F2952" w:rsidP="00621E71">
            <w:pPr>
              <w:pStyle w:val="Ledtext"/>
            </w:pPr>
            <w:r w:rsidRPr="009A156D">
              <w:t xml:space="preserve">Handläggare: </w:t>
            </w:r>
          </w:p>
        </w:tc>
        <w:tc>
          <w:tcPr>
            <w:tcW w:w="4820" w:type="dxa"/>
            <w:gridSpan w:val="2"/>
          </w:tcPr>
          <w:p w14:paraId="3DFE91ED" w14:textId="24C5C4FF" w:rsidR="003F2952" w:rsidRPr="009A156D" w:rsidRDefault="003F2952" w:rsidP="00621E71">
            <w:pPr>
              <w:pStyle w:val="Ledtext"/>
            </w:pPr>
          </w:p>
        </w:tc>
      </w:tr>
      <w:tr w:rsidR="003F2952" w:rsidRPr="009A156D" w14:paraId="3DBEC76F" w14:textId="77777777" w:rsidTr="00621E71">
        <w:tc>
          <w:tcPr>
            <w:tcW w:w="5670" w:type="dxa"/>
          </w:tcPr>
          <w:p w14:paraId="7338F07E" w14:textId="091D9CD6" w:rsidR="003F2952" w:rsidRPr="009A156D" w:rsidRDefault="001E5C2A" w:rsidP="00621E71">
            <w:pPr>
              <w:pStyle w:val="Ledtext"/>
            </w:pPr>
            <w:r>
              <w:t>Per Åström</w:t>
            </w:r>
          </w:p>
        </w:tc>
        <w:tc>
          <w:tcPr>
            <w:tcW w:w="4820" w:type="dxa"/>
            <w:gridSpan w:val="2"/>
          </w:tcPr>
          <w:p w14:paraId="6A6EF520" w14:textId="77777777" w:rsidR="003F2952" w:rsidRPr="009A156D" w:rsidRDefault="003F2952" w:rsidP="00621E71">
            <w:pPr>
              <w:pStyle w:val="Ledtext"/>
              <w:tabs>
                <w:tab w:val="left" w:pos="1350"/>
                <w:tab w:val="left" w:pos="5103"/>
                <w:tab w:val="left" w:pos="6946"/>
              </w:tabs>
            </w:pPr>
          </w:p>
        </w:tc>
      </w:tr>
    </w:tbl>
    <w:p w14:paraId="5AF5BBFF" w14:textId="7036C252" w:rsidR="009F24A4" w:rsidRDefault="001E5C2A" w:rsidP="002E465A">
      <w:pPr>
        <w:pStyle w:val="Rubrik"/>
      </w:pPr>
      <w:r>
        <w:t>Koordinatorer för ökad skolnärvaro</w:t>
      </w:r>
    </w:p>
    <w:p w14:paraId="088AA6A7" w14:textId="667B1346" w:rsidR="001E5C2A" w:rsidRDefault="001E5C2A" w:rsidP="001E5C2A">
      <w:pPr>
        <w:rPr>
          <w:shd w:val="clear" w:color="auto" w:fill="F9F7FA"/>
        </w:rPr>
      </w:pPr>
      <w:r>
        <w:rPr>
          <w:color w:val="000000"/>
          <w:shd w:val="clear" w:color="auto" w:fill="F9F7FA"/>
        </w:rPr>
        <w:t xml:space="preserve">Koordinatorerna tillhör den nya avdelningen för barn och elevhälsa inom utbildningsförvaltningen och tar emot uppdrag från rektor. Teamet består av en teamledare samt sju koordinatorer med utbildning som socionomer, specialpedagog, speciallärare och studie och yrkesvägledare. </w:t>
      </w:r>
    </w:p>
    <w:p w14:paraId="70324D24" w14:textId="65F44154" w:rsidR="006D6FF1" w:rsidRPr="001E5C2A" w:rsidRDefault="001E5C2A" w:rsidP="006D6FF1">
      <w:pPr>
        <w:pStyle w:val="Rubrik1"/>
        <w:rPr>
          <w:sz w:val="30"/>
          <w:szCs w:val="30"/>
        </w:rPr>
      </w:pPr>
      <w:r w:rsidRPr="001E5C2A">
        <w:rPr>
          <w:sz w:val="30"/>
          <w:szCs w:val="30"/>
        </w:rPr>
        <w:t>Målgrupp</w:t>
      </w:r>
    </w:p>
    <w:p w14:paraId="2181ABBB" w14:textId="77777777" w:rsidR="001E5C2A" w:rsidRDefault="001E5C2A" w:rsidP="001E5C2A">
      <w:pPr>
        <w:rPr>
          <w:color w:val="000000"/>
          <w:shd w:val="clear" w:color="auto" w:fill="F9F7FA"/>
        </w:rPr>
      </w:pPr>
      <w:r>
        <w:rPr>
          <w:color w:val="000000"/>
          <w:shd w:val="clear" w:color="auto" w:fill="F9F7FA"/>
        </w:rPr>
        <w:t xml:space="preserve">Koordinatorerna arbetar mot kommunala och fristående grund- och gymnasieskolor, samt särskolan. Eleverna ska vara skrivna i Uppsala kommun. </w:t>
      </w:r>
    </w:p>
    <w:p w14:paraId="06A5FC3B" w14:textId="77777777" w:rsidR="001E5C2A" w:rsidRDefault="001E5C2A" w:rsidP="001E5C2A">
      <w:r>
        <w:rPr>
          <w:color w:val="000000"/>
          <w:shd w:val="clear" w:color="auto" w:fill="F9F7FA"/>
        </w:rPr>
        <w:t xml:space="preserve">Målgruppen är elever med problematisk skolfrånvaro som behöver mer stöd än vad som ryms inom skolans uppdrag. Innan beställning görs ska skolan ha </w:t>
      </w:r>
      <w:r>
        <w:rPr>
          <w:color w:val="000000"/>
        </w:rPr>
        <w:t xml:space="preserve">uppmärksammat skolfrånvaron, utrett den samt påbörjat insatser och vid behov satt in åtgärder utifrån vad som framkommit i utredningen. </w:t>
      </w:r>
    </w:p>
    <w:p w14:paraId="54C07415" w14:textId="04F8401E" w:rsidR="006D6FF1" w:rsidRDefault="001E5C2A" w:rsidP="006D6FF1">
      <w:pPr>
        <w:pStyle w:val="Rubrik2"/>
      </w:pPr>
      <w:r>
        <w:t>Uppdraget</w:t>
      </w:r>
    </w:p>
    <w:p w14:paraId="058AC342" w14:textId="3EFD0135" w:rsidR="001E5C2A" w:rsidRDefault="001E5C2A" w:rsidP="001E5C2A">
      <w:r>
        <w:t xml:space="preserve">För att koordinatorerna ska kunna arbeta med ett uppdrag behöver elevens vårdnadshavare och äldre elever skriva på ett skriftligt samtycke. I och med samtycket lyfts sekretessen för att de aktuella aktörerna ska kunna ha kontakt med varandra och utbyta information om sådant som rör eleven i syfte att öka skolnärvaron utan hinder av sekretess. </w:t>
      </w:r>
      <w:r>
        <w:rPr>
          <w:color w:val="000000"/>
          <w:shd w:val="clear" w:color="auto" w:fill="F9F7FA"/>
        </w:rPr>
        <w:t>I koordinatorernas arbete ingår det att få en så bred bild som möjligt av elevens behov, styrkor och utmaningar. Det innebär att vi kan komma att behöva få ta del av utredningar och information från olika aktörer rörande eleven i syfte att öka skolnärvaron</w:t>
      </w:r>
      <w:r>
        <w:rPr>
          <w:color w:val="FF0000"/>
          <w:shd w:val="clear" w:color="auto" w:fill="F9F7FA"/>
        </w:rPr>
        <w:t xml:space="preserve">. </w:t>
      </w:r>
      <w:r>
        <w:t>Koordinatorernas insats pågår i sex månader, men kan förlängas i vissa fall.</w:t>
      </w:r>
    </w:p>
    <w:p w14:paraId="0B241417" w14:textId="35D512A8" w:rsidR="001E5C2A" w:rsidRDefault="001E5C2A" w:rsidP="001E5C2A">
      <w:pPr>
        <w:pStyle w:val="Rubrik2"/>
        <w:rPr>
          <w:shd w:val="clear" w:color="auto" w:fill="F9F7FA"/>
        </w:rPr>
      </w:pPr>
      <w:r>
        <w:rPr>
          <w:shd w:val="clear" w:color="auto" w:fill="F9F7FA"/>
        </w:rPr>
        <w:t>Samordnande insatser</w:t>
      </w:r>
    </w:p>
    <w:p w14:paraId="5DE8E50B" w14:textId="77777777" w:rsidR="001E5C2A" w:rsidRDefault="001E5C2A" w:rsidP="001E5C2A">
      <w:pPr>
        <w:rPr>
          <w:shd w:val="clear" w:color="auto" w:fill="F9F7FA"/>
        </w:rPr>
      </w:pPr>
      <w:r>
        <w:rPr>
          <w:color w:val="000000"/>
          <w:shd w:val="clear" w:color="auto" w:fill="F9F7FA"/>
        </w:rPr>
        <w:t>Koordinatorernas grunduppdrag är att samordna befintliga insatser men också att initiera nya kontakter om behov finns.</w:t>
      </w:r>
    </w:p>
    <w:p w14:paraId="4AA7ADFD" w14:textId="77777777" w:rsidR="001E5C2A" w:rsidRDefault="001E5C2A" w:rsidP="001E5C2A">
      <w:pPr>
        <w:rPr>
          <w:shd w:val="clear" w:color="auto" w:fill="F9F7FA"/>
        </w:rPr>
      </w:pPr>
      <w:r>
        <w:rPr>
          <w:color w:val="000000"/>
          <w:shd w:val="clear" w:color="auto" w:fill="F9F7FA"/>
        </w:rPr>
        <w:t>Det kan bland annat innebära att koordinatorn kallar till och leder samverkansmöten där flera aktörer deltar. Koordinatorn ansvarar för att förbereda inför dessa möten samt att mellan möten följa upp att det som beslutats blir utfört. En annan viktig del är att öka transparensen, tydligheten och ”timing” i de gemensamma beslut som fattas på samverkansmötena.</w:t>
      </w:r>
    </w:p>
    <w:p w14:paraId="4A397825" w14:textId="7EFBC6A3" w:rsidR="001E5C2A" w:rsidRDefault="001E5C2A" w:rsidP="001E5C2A">
      <w:pPr>
        <w:pStyle w:val="Rubrik2"/>
      </w:pPr>
      <w:r>
        <w:lastRenderedPageBreak/>
        <w:t>Stödjande insatser</w:t>
      </w:r>
    </w:p>
    <w:p w14:paraId="39F30432" w14:textId="77777777" w:rsidR="001E5C2A" w:rsidRDefault="001E5C2A" w:rsidP="001E5C2A">
      <w:pPr>
        <w:rPr>
          <w:shd w:val="clear" w:color="auto" w:fill="F9F7FA"/>
        </w:rPr>
      </w:pPr>
      <w:r>
        <w:rPr>
          <w:color w:val="000000"/>
          <w:shd w:val="clear" w:color="auto" w:fill="F9F7FA"/>
        </w:rPr>
        <w:t>Koordinatorn kan vara ett stöd till olika aktörer, elev och vårdnadshavare i arbetet med att öka skolnärvaron. Exempelvis som en länk mellan dessa olika parter eller ett mer konsultativt, handledande uppdrag.</w:t>
      </w:r>
    </w:p>
    <w:p w14:paraId="1C005FEA" w14:textId="61F4CA85" w:rsidR="001E5C2A" w:rsidRPr="001E5C2A" w:rsidRDefault="001E5C2A" w:rsidP="001E5C2A">
      <w:pPr>
        <w:pStyle w:val="Rubrik2"/>
      </w:pPr>
      <w:r>
        <w:t>Operativa insatser</w:t>
      </w:r>
    </w:p>
    <w:p w14:paraId="6A3432C3" w14:textId="6D73E028" w:rsidR="001E5C2A" w:rsidRDefault="001E5C2A" w:rsidP="001E5C2A">
      <w:r>
        <w:rPr>
          <w:color w:val="000000"/>
          <w:shd w:val="clear" w:color="auto" w:fill="F9F7FA"/>
        </w:rPr>
        <w:t xml:space="preserve">I vissa uppdrag arbetar koordinatorn mer operativt. Det kan exempelvis handla om att stötta skolan genom att göra delar av utredningen om frånvaro eller att ha egen kontakt med eleven i syfte att fungera som en brygga över till skolan, under en begränsad tid. </w:t>
      </w:r>
    </w:p>
    <w:p w14:paraId="6F8C45F8" w14:textId="77777777" w:rsidR="001E5C2A" w:rsidRDefault="001E5C2A" w:rsidP="001E5C2A">
      <w:r>
        <w:t>Koordinatorer för ökad skolnärvaro är en stödjande och till viss del åtgärdande insats vid återgång till studier för elever med en problematisk skolfrånvaro. Koordinatorerna är dock inte en insats som skall ersätta andra stödjande och behandlande insatser som eleven har rätt till enl. Socialtjänstlagen (</w:t>
      </w:r>
      <w:proofErr w:type="spellStart"/>
      <w:r>
        <w:t>SoL</w:t>
      </w:r>
      <w:proofErr w:type="spellEnd"/>
      <w:r>
        <w:t>) eller Lagen och stöd och service till vissa funktionshindrade (LSS)</w:t>
      </w:r>
    </w:p>
    <w:p w14:paraId="1819D214" w14:textId="77777777" w:rsidR="001E5C2A" w:rsidRDefault="001E5C2A" w:rsidP="001E5C2A">
      <w:pPr>
        <w:rPr>
          <w:b/>
          <w:bCs/>
        </w:rPr>
      </w:pPr>
    </w:p>
    <w:p w14:paraId="6645518A" w14:textId="5B77A5A0" w:rsidR="001E5C2A" w:rsidRPr="002660E3" w:rsidRDefault="001E5C2A" w:rsidP="001E5C2A">
      <w:pPr>
        <w:pStyle w:val="Rubrik3"/>
      </w:pPr>
      <w:r w:rsidRPr="002660E3">
        <w:t>Vid frågor</w:t>
      </w:r>
    </w:p>
    <w:p w14:paraId="0C56192A" w14:textId="77777777" w:rsidR="001E5C2A" w:rsidRPr="001E5C2A" w:rsidRDefault="001E5C2A" w:rsidP="001E5C2A">
      <w:pPr>
        <w:rPr>
          <w:sz w:val="20"/>
          <w:szCs w:val="20"/>
        </w:rPr>
      </w:pPr>
      <w:r w:rsidRPr="001E5C2A">
        <w:rPr>
          <w:sz w:val="20"/>
          <w:szCs w:val="20"/>
        </w:rPr>
        <w:t>Pelle Åström</w:t>
      </w:r>
    </w:p>
    <w:p w14:paraId="5E1027AA" w14:textId="77777777" w:rsidR="001E5C2A" w:rsidRPr="001E5C2A" w:rsidRDefault="001E5C2A" w:rsidP="001E5C2A">
      <w:pPr>
        <w:rPr>
          <w:sz w:val="20"/>
          <w:szCs w:val="20"/>
        </w:rPr>
      </w:pPr>
      <w:r w:rsidRPr="001E5C2A">
        <w:rPr>
          <w:sz w:val="20"/>
          <w:szCs w:val="20"/>
        </w:rPr>
        <w:t>Teamansvarig</w:t>
      </w:r>
    </w:p>
    <w:p w14:paraId="2CCE8292" w14:textId="77777777" w:rsidR="001E5C2A" w:rsidRPr="001E5C2A" w:rsidRDefault="001E5C2A" w:rsidP="001E5C2A">
      <w:pPr>
        <w:rPr>
          <w:sz w:val="20"/>
          <w:szCs w:val="20"/>
        </w:rPr>
      </w:pPr>
      <w:r w:rsidRPr="001E5C2A">
        <w:rPr>
          <w:sz w:val="20"/>
          <w:szCs w:val="20"/>
        </w:rPr>
        <w:t>Ökad skolnärvaro</w:t>
      </w:r>
    </w:p>
    <w:p w14:paraId="0973DE67" w14:textId="77777777" w:rsidR="001E5C2A" w:rsidRPr="001E5C2A" w:rsidRDefault="001E5C2A" w:rsidP="001E5C2A">
      <w:pPr>
        <w:rPr>
          <w:sz w:val="20"/>
          <w:szCs w:val="20"/>
        </w:rPr>
      </w:pPr>
      <w:r w:rsidRPr="001E5C2A">
        <w:rPr>
          <w:sz w:val="20"/>
          <w:szCs w:val="20"/>
        </w:rPr>
        <w:t>018-727 72 38</w:t>
      </w:r>
    </w:p>
    <w:p w14:paraId="3D27D435" w14:textId="77777777" w:rsidR="001E5C2A" w:rsidRPr="001E5C2A" w:rsidRDefault="001E5C2A" w:rsidP="001E5C2A">
      <w:pPr>
        <w:rPr>
          <w:sz w:val="20"/>
          <w:szCs w:val="20"/>
        </w:rPr>
      </w:pPr>
      <w:r w:rsidRPr="001E5C2A">
        <w:rPr>
          <w:sz w:val="20"/>
          <w:szCs w:val="20"/>
        </w:rPr>
        <w:t>per.astrom@uppsala.se</w:t>
      </w:r>
    </w:p>
    <w:p w14:paraId="736520D8" w14:textId="77777777" w:rsidR="001E5C2A" w:rsidRDefault="001E5C2A" w:rsidP="001E5C2A"/>
    <w:p w14:paraId="76321DB2" w14:textId="1721C4E2" w:rsidR="00F10076" w:rsidRPr="00405FC9" w:rsidRDefault="00F10076" w:rsidP="001E5C2A"/>
    <w:sectPr w:rsidR="00F10076" w:rsidRPr="00405FC9" w:rsidSect="00F10076">
      <w:headerReference w:type="default" r:id="rId8"/>
      <w:headerReference w:type="first" r:id="rId9"/>
      <w:type w:val="continuous"/>
      <w:pgSz w:w="11906" w:h="16838" w:code="9"/>
      <w:pgMar w:top="1418" w:right="1701" w:bottom="851" w:left="2552" w:header="73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66EE" w14:textId="77777777" w:rsidR="00C64128" w:rsidRDefault="00C64128" w:rsidP="001250E9">
      <w:r>
        <w:separator/>
      </w:r>
    </w:p>
  </w:endnote>
  <w:endnote w:type="continuationSeparator" w:id="0">
    <w:p w14:paraId="48A21820" w14:textId="77777777" w:rsidR="00C64128" w:rsidRDefault="00C64128" w:rsidP="001250E9">
      <w:r>
        <w:continuationSeparator/>
      </w:r>
    </w:p>
  </w:endnote>
  <w:endnote w:type="continuationNotice" w:id="1">
    <w:p w14:paraId="28648287" w14:textId="77777777" w:rsidR="00C64128" w:rsidRDefault="00C64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3D03C0B8-FF0A-4404-9026-3095E568E729}"/>
    <w:embedBold r:id="rId2" w:fontKey="{C976EA9A-61D4-4D6A-864C-9910AD2E13F6}"/>
    <w:embedItalic r:id="rId3" w:fontKey="{2D74BF56-2423-4D6F-9B95-7DF3415AFB6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323B6" w14:textId="77777777" w:rsidR="00C64128" w:rsidRDefault="00C64128" w:rsidP="001250E9">
      <w:r>
        <w:separator/>
      </w:r>
    </w:p>
  </w:footnote>
  <w:footnote w:type="continuationSeparator" w:id="0">
    <w:p w14:paraId="44E8E446" w14:textId="77777777" w:rsidR="00C64128" w:rsidRDefault="00C64128" w:rsidP="001250E9">
      <w:r>
        <w:continuationSeparator/>
      </w:r>
    </w:p>
  </w:footnote>
  <w:footnote w:type="continuationNotice" w:id="1">
    <w:p w14:paraId="130C2C53" w14:textId="77777777" w:rsidR="00C64128" w:rsidRDefault="00C64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8B09" w14:textId="77777777" w:rsidR="009034A3" w:rsidRDefault="009034A3" w:rsidP="00F10076">
    <w:pPr>
      <w:pStyle w:val="Sidhuvud"/>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975998">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39CC" w14:textId="77777777" w:rsidR="009034A3" w:rsidRDefault="00CB5961" w:rsidP="00F10076">
    <w:pPr>
      <w:pStyle w:val="Sidhuvud"/>
      <w:jc w:val="right"/>
    </w:pPr>
    <w:r w:rsidRPr="00F10076">
      <w:rPr>
        <w:noProof/>
      </w:rPr>
      <w:drawing>
        <wp:anchor distT="0" distB="0" distL="114300" distR="114300" simplePos="0" relativeHeight="251659264" behindDoc="1" locked="0" layoutInCell="1" allowOverlap="1" wp14:anchorId="440F61C0" wp14:editId="1D25EB6D">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10076">
      <w:t>Sida</w:t>
    </w:r>
    <w:r w:rsidR="009034A3" w:rsidRPr="00FD4AF0">
      <w:t xml:space="preserve"> </w:t>
    </w:r>
    <w:r w:rsidR="009034A3" w:rsidRPr="00FD4AF0">
      <w:fldChar w:fldCharType="begin"/>
    </w:r>
    <w:r w:rsidR="009034A3" w:rsidRPr="00FD4AF0">
      <w:instrText xml:space="preserve"> PAGE   \* MERGEFORMAT </w:instrText>
    </w:r>
    <w:r w:rsidR="009034A3" w:rsidRPr="00FD4AF0">
      <w:fldChar w:fldCharType="separate"/>
    </w:r>
    <w:r w:rsidR="000B5A86">
      <w:rPr>
        <w:noProof/>
      </w:rPr>
      <w:t>1</w:t>
    </w:r>
    <w:r w:rsidR="009034A3" w:rsidRPr="00FD4AF0">
      <w:fldChar w:fldCharType="end"/>
    </w:r>
    <w:r w:rsidR="009034A3" w:rsidRPr="00FD4AF0">
      <w:t xml:space="preserve"> (</w:t>
    </w:r>
    <w:fldSimple w:instr=" NUMPAGES   \* MERGEFORMAT ">
      <w:r w:rsidR="000B5A86">
        <w:rPr>
          <w:noProof/>
        </w:rPr>
        <w:t>1</w:t>
      </w:r>
    </w:fldSimple>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777D"/>
    <w:multiLevelType w:val="hybridMultilevel"/>
    <w:tmpl w:val="5F801426"/>
    <w:lvl w:ilvl="0" w:tplc="B7C8FB64">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2A"/>
    <w:rsid w:val="0000484B"/>
    <w:rsid w:val="00030F50"/>
    <w:rsid w:val="00040842"/>
    <w:rsid w:val="00050707"/>
    <w:rsid w:val="0005283E"/>
    <w:rsid w:val="00064030"/>
    <w:rsid w:val="0008409F"/>
    <w:rsid w:val="000864EF"/>
    <w:rsid w:val="00086D6F"/>
    <w:rsid w:val="000B0C13"/>
    <w:rsid w:val="000B1589"/>
    <w:rsid w:val="000B5A86"/>
    <w:rsid w:val="000C4FEA"/>
    <w:rsid w:val="00107463"/>
    <w:rsid w:val="001250E9"/>
    <w:rsid w:val="0014056E"/>
    <w:rsid w:val="00163EAC"/>
    <w:rsid w:val="00174BAE"/>
    <w:rsid w:val="001A0F92"/>
    <w:rsid w:val="001A4C0C"/>
    <w:rsid w:val="001A6588"/>
    <w:rsid w:val="001B179D"/>
    <w:rsid w:val="001D3A47"/>
    <w:rsid w:val="001D6D6B"/>
    <w:rsid w:val="001E5C2A"/>
    <w:rsid w:val="001F398F"/>
    <w:rsid w:val="001F7BDE"/>
    <w:rsid w:val="00222173"/>
    <w:rsid w:val="002476BF"/>
    <w:rsid w:val="00251005"/>
    <w:rsid w:val="0025478A"/>
    <w:rsid w:val="00255F17"/>
    <w:rsid w:val="00262550"/>
    <w:rsid w:val="002E465A"/>
    <w:rsid w:val="002F7528"/>
    <w:rsid w:val="003105B1"/>
    <w:rsid w:val="003425F5"/>
    <w:rsid w:val="00351BBA"/>
    <w:rsid w:val="003758DA"/>
    <w:rsid w:val="00376390"/>
    <w:rsid w:val="003817CE"/>
    <w:rsid w:val="00397B2F"/>
    <w:rsid w:val="003C2868"/>
    <w:rsid w:val="003D3EB3"/>
    <w:rsid w:val="003D4A53"/>
    <w:rsid w:val="003D58D3"/>
    <w:rsid w:val="003F2952"/>
    <w:rsid w:val="00405FC9"/>
    <w:rsid w:val="004163DE"/>
    <w:rsid w:val="0045585F"/>
    <w:rsid w:val="00473513"/>
    <w:rsid w:val="00475F3B"/>
    <w:rsid w:val="004A05A3"/>
    <w:rsid w:val="004B58A9"/>
    <w:rsid w:val="004D0CB7"/>
    <w:rsid w:val="00507EAE"/>
    <w:rsid w:val="00533E0D"/>
    <w:rsid w:val="005413B2"/>
    <w:rsid w:val="0056420E"/>
    <w:rsid w:val="005A1210"/>
    <w:rsid w:val="005D755B"/>
    <w:rsid w:val="005E2A3A"/>
    <w:rsid w:val="005F36AE"/>
    <w:rsid w:val="005F593C"/>
    <w:rsid w:val="00611190"/>
    <w:rsid w:val="00621E71"/>
    <w:rsid w:val="0064033D"/>
    <w:rsid w:val="006515BD"/>
    <w:rsid w:val="006668F4"/>
    <w:rsid w:val="006C60CF"/>
    <w:rsid w:val="006C6614"/>
    <w:rsid w:val="006D6FF1"/>
    <w:rsid w:val="006F5776"/>
    <w:rsid w:val="0070542A"/>
    <w:rsid w:val="00706CBA"/>
    <w:rsid w:val="0071044F"/>
    <w:rsid w:val="00720608"/>
    <w:rsid w:val="00747700"/>
    <w:rsid w:val="00756178"/>
    <w:rsid w:val="0076124F"/>
    <w:rsid w:val="00765834"/>
    <w:rsid w:val="00780736"/>
    <w:rsid w:val="00797C9B"/>
    <w:rsid w:val="007A5FA1"/>
    <w:rsid w:val="007B1D4B"/>
    <w:rsid w:val="007C5B78"/>
    <w:rsid w:val="007E06F8"/>
    <w:rsid w:val="007E680D"/>
    <w:rsid w:val="008122AA"/>
    <w:rsid w:val="00824E5E"/>
    <w:rsid w:val="00855D29"/>
    <w:rsid w:val="008703EE"/>
    <w:rsid w:val="00884CC2"/>
    <w:rsid w:val="008C4EFE"/>
    <w:rsid w:val="008D4F2B"/>
    <w:rsid w:val="008D7B86"/>
    <w:rsid w:val="008E3C08"/>
    <w:rsid w:val="008F706C"/>
    <w:rsid w:val="009034A3"/>
    <w:rsid w:val="00923013"/>
    <w:rsid w:val="009421D2"/>
    <w:rsid w:val="00951D53"/>
    <w:rsid w:val="00955230"/>
    <w:rsid w:val="00975998"/>
    <w:rsid w:val="009904D9"/>
    <w:rsid w:val="009913D3"/>
    <w:rsid w:val="009940F7"/>
    <w:rsid w:val="009A156D"/>
    <w:rsid w:val="009A7331"/>
    <w:rsid w:val="009B7982"/>
    <w:rsid w:val="009E6BE3"/>
    <w:rsid w:val="009F201D"/>
    <w:rsid w:val="009F24A4"/>
    <w:rsid w:val="00A4543B"/>
    <w:rsid w:val="00A47E6A"/>
    <w:rsid w:val="00A61887"/>
    <w:rsid w:val="00A6634C"/>
    <w:rsid w:val="00A76BDC"/>
    <w:rsid w:val="00A93BFC"/>
    <w:rsid w:val="00A954D4"/>
    <w:rsid w:val="00A95953"/>
    <w:rsid w:val="00AA448F"/>
    <w:rsid w:val="00AC6D60"/>
    <w:rsid w:val="00AD305D"/>
    <w:rsid w:val="00AD3763"/>
    <w:rsid w:val="00AE01FE"/>
    <w:rsid w:val="00AE6B07"/>
    <w:rsid w:val="00B064DB"/>
    <w:rsid w:val="00B27D6B"/>
    <w:rsid w:val="00B34E1E"/>
    <w:rsid w:val="00B47BD3"/>
    <w:rsid w:val="00BD410A"/>
    <w:rsid w:val="00BF19D4"/>
    <w:rsid w:val="00C5169A"/>
    <w:rsid w:val="00C55552"/>
    <w:rsid w:val="00C64128"/>
    <w:rsid w:val="00C6745B"/>
    <w:rsid w:val="00C76959"/>
    <w:rsid w:val="00C92E44"/>
    <w:rsid w:val="00CB5961"/>
    <w:rsid w:val="00CC54D5"/>
    <w:rsid w:val="00CD16B8"/>
    <w:rsid w:val="00CD6D59"/>
    <w:rsid w:val="00CE7196"/>
    <w:rsid w:val="00CF765D"/>
    <w:rsid w:val="00D239EA"/>
    <w:rsid w:val="00D73820"/>
    <w:rsid w:val="00D7728E"/>
    <w:rsid w:val="00D968B8"/>
    <w:rsid w:val="00DC2E2F"/>
    <w:rsid w:val="00DF5CEF"/>
    <w:rsid w:val="00E01D21"/>
    <w:rsid w:val="00E1036E"/>
    <w:rsid w:val="00E343B6"/>
    <w:rsid w:val="00E73748"/>
    <w:rsid w:val="00E74362"/>
    <w:rsid w:val="00E7564A"/>
    <w:rsid w:val="00E823BB"/>
    <w:rsid w:val="00E93105"/>
    <w:rsid w:val="00E96A5A"/>
    <w:rsid w:val="00EB3CA6"/>
    <w:rsid w:val="00F10076"/>
    <w:rsid w:val="00F3088E"/>
    <w:rsid w:val="00F45FF7"/>
    <w:rsid w:val="00F50886"/>
    <w:rsid w:val="00F818EA"/>
    <w:rsid w:val="00F8404C"/>
    <w:rsid w:val="00F87C25"/>
    <w:rsid w:val="00FD4AF0"/>
    <w:rsid w:val="00FD7561"/>
    <w:rsid w:val="00FE1777"/>
    <w:rsid w:val="00FE3C58"/>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920C8"/>
  <w15:docId w15:val="{978EAB7D-EF10-47D2-9649-7D92C3B6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AE"/>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F10076"/>
    <w:pPr>
      <w:tabs>
        <w:tab w:val="center" w:pos="4536"/>
        <w:tab w:val="right" w:pos="9072"/>
      </w:tabs>
      <w:ind w:right="-851"/>
    </w:pPr>
    <w:rPr>
      <w:sz w:val="18"/>
    </w:rPr>
  </w:style>
  <w:style w:type="character" w:customStyle="1" w:styleId="SidhuvudChar">
    <w:name w:val="Sidhuvud Char"/>
    <w:basedOn w:val="Standardstycketeckensnitt"/>
    <w:link w:val="Sidhuvud"/>
    <w:uiPriority w:val="99"/>
    <w:rsid w:val="00F10076"/>
    <w:rPr>
      <w:rFonts w:ascii="Source Sans Pro" w:hAnsi="Source Sans Pro"/>
      <w:spacing w:val="-4"/>
      <w:sz w:val="18"/>
    </w:rPr>
  </w:style>
  <w:style w:type="paragraph" w:styleId="Sidfot">
    <w:name w:val="footer"/>
    <w:basedOn w:val="Normal"/>
    <w:link w:val="SidfotChar"/>
    <w:uiPriority w:val="99"/>
    <w:unhideWhenUsed/>
    <w:rsid w:val="00F10076"/>
    <w:pPr>
      <w:tabs>
        <w:tab w:val="center" w:pos="4536"/>
        <w:tab w:val="right" w:pos="9072"/>
      </w:tabs>
      <w:ind w:left="-1701" w:right="-851"/>
    </w:pPr>
    <w:rPr>
      <w:sz w:val="18"/>
    </w:rPr>
  </w:style>
  <w:style w:type="character" w:customStyle="1" w:styleId="SidfotChar">
    <w:name w:val="Sidfot Char"/>
    <w:basedOn w:val="Standardstycketeckensnitt"/>
    <w:link w:val="Sidfot"/>
    <w:uiPriority w:val="99"/>
    <w:rsid w:val="00F10076"/>
    <w:rPr>
      <w:rFonts w:ascii="Source Sans Pro" w:hAnsi="Source Sans Pro"/>
      <w:spacing w:val="-4"/>
      <w:sz w:val="18"/>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qFormat/>
    <w:rsid w:val="005A1210"/>
    <w:pPr>
      <w:spacing w:before="20" w:after="20"/>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qFormat/>
    <w:rsid w:val="00FE4DE5"/>
    <w:pPr>
      <w:spacing w:before="20" w:after="20"/>
    </w:pPr>
  </w:style>
  <w:style w:type="paragraph" w:customStyle="1" w:styleId="att-sats">
    <w:name w:val="att-sats"/>
    <w:basedOn w:val="Liststycke"/>
    <w:qFormat/>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5A1210"/>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paragraph" w:styleId="Rubrik">
    <w:name w:val="Title"/>
    <w:basedOn w:val="Normal"/>
    <w:next w:val="Normal"/>
    <w:link w:val="RubrikChar"/>
    <w:uiPriority w:val="10"/>
    <w:qFormat/>
    <w:rsid w:val="002E465A"/>
    <w:pPr>
      <w:spacing w:before="640" w:line="560" w:lineRule="exact"/>
      <w:contextualSpacing/>
    </w:pPr>
    <w:rPr>
      <w:rFonts w:eastAsiaTheme="majorEastAsia" w:cstheme="majorBidi"/>
      <w:b/>
      <w:spacing w:val="-14"/>
      <w:kern w:val="28"/>
      <w:sz w:val="52"/>
      <w:szCs w:val="56"/>
    </w:rPr>
  </w:style>
  <w:style w:type="character" w:customStyle="1" w:styleId="RubrikChar">
    <w:name w:val="Rubrik Char"/>
    <w:basedOn w:val="Standardstycketeckensnitt"/>
    <w:link w:val="Rubrik"/>
    <w:uiPriority w:val="10"/>
    <w:rsid w:val="002E465A"/>
    <w:rPr>
      <w:rFonts w:ascii="Source Sans Pro" w:eastAsiaTheme="majorEastAsia" w:hAnsi="Source Sans Pro" w:cstheme="majorBidi"/>
      <w:b/>
      <w:spacing w:val="-14"/>
      <w:kern w:val="28"/>
      <w:sz w:val="52"/>
      <w:szCs w:val="56"/>
    </w:rPr>
  </w:style>
  <w:style w:type="paragraph" w:styleId="Innehllsfrteckningsrubrik">
    <w:name w:val="TOC Heading"/>
    <w:basedOn w:val="Rubrik1"/>
    <w:next w:val="Normal"/>
    <w:uiPriority w:val="39"/>
    <w:unhideWhenUsed/>
    <w:rsid w:val="0025478A"/>
    <w:pPr>
      <w:spacing w:before="240" w:after="0" w:line="259" w:lineRule="auto"/>
      <w:outlineLvl w:val="9"/>
    </w:pPr>
    <w:rPr>
      <w:spacing w:val="0"/>
      <w:lang w:eastAsia="sv-SE"/>
    </w:rPr>
  </w:style>
  <w:style w:type="paragraph" w:styleId="Innehll1">
    <w:name w:val="toc 1"/>
    <w:basedOn w:val="Normal"/>
    <w:next w:val="Normal"/>
    <w:autoRedefine/>
    <w:uiPriority w:val="39"/>
    <w:unhideWhenUsed/>
    <w:rsid w:val="00473513"/>
    <w:pPr>
      <w:tabs>
        <w:tab w:val="right" w:leader="dot" w:pos="7643"/>
      </w:tabs>
      <w:spacing w:before="160" w:after="80"/>
    </w:pPr>
  </w:style>
  <w:style w:type="paragraph" w:styleId="Innehll2">
    <w:name w:val="toc 2"/>
    <w:basedOn w:val="Normal"/>
    <w:next w:val="Normal"/>
    <w:autoRedefine/>
    <w:uiPriority w:val="39"/>
    <w:unhideWhenUsed/>
    <w:rsid w:val="00473513"/>
    <w:pPr>
      <w:spacing w:after="80"/>
      <w:ind w:left="221"/>
    </w:pPr>
  </w:style>
  <w:style w:type="paragraph" w:styleId="Innehll3">
    <w:name w:val="toc 3"/>
    <w:basedOn w:val="Normal"/>
    <w:next w:val="Normal"/>
    <w:autoRedefine/>
    <w:uiPriority w:val="39"/>
    <w:unhideWhenUsed/>
    <w:rsid w:val="00473513"/>
    <w:pPr>
      <w:spacing w:after="80"/>
      <w:ind w:left="442"/>
    </w:pPr>
  </w:style>
  <w:style w:type="paragraph" w:styleId="Innehll4">
    <w:name w:val="toc 4"/>
    <w:basedOn w:val="Normal"/>
    <w:next w:val="Normal"/>
    <w:autoRedefine/>
    <w:uiPriority w:val="39"/>
    <w:semiHidden/>
    <w:unhideWhenUsed/>
    <w:rsid w:val="00473513"/>
    <w:pPr>
      <w:spacing w:after="80"/>
      <w:ind w:left="658"/>
    </w:pPr>
  </w:style>
  <w:style w:type="paragraph" w:styleId="Beskrivning">
    <w:name w:val="caption"/>
    <w:basedOn w:val="Ledtext"/>
    <w:next w:val="Normal"/>
    <w:uiPriority w:val="35"/>
    <w:qFormat/>
    <w:rsid w:val="006C6614"/>
    <w:pPr>
      <w:spacing w:after="200"/>
    </w:pPr>
    <w:rPr>
      <w:iCs/>
    </w:rPr>
  </w:style>
  <w:style w:type="table" w:styleId="Tabellrutntljust">
    <w:name w:val="Grid Table Light"/>
    <w:basedOn w:val="Normaltabell"/>
    <w:uiPriority w:val="40"/>
    <w:rsid w:val="009B7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F10076"/>
    <w:pPr>
      <w:spacing w:after="0"/>
    </w:pPr>
    <w:rPr>
      <w:sz w:val="20"/>
      <w:szCs w:val="20"/>
    </w:rPr>
  </w:style>
  <w:style w:type="character" w:customStyle="1" w:styleId="FotnotstextChar">
    <w:name w:val="Fotnotstext Char"/>
    <w:basedOn w:val="Standardstycketeckensnitt"/>
    <w:link w:val="Fotnotstext"/>
    <w:uiPriority w:val="99"/>
    <w:semiHidden/>
    <w:rsid w:val="00F10076"/>
    <w:rPr>
      <w:rFonts w:ascii="Source Sans Pro" w:hAnsi="Source Sans Pro"/>
      <w:spacing w:val="-4"/>
      <w:sz w:val="20"/>
      <w:szCs w:val="20"/>
    </w:rPr>
  </w:style>
  <w:style w:type="character" w:styleId="Fotnotsreferens">
    <w:name w:val="footnote reference"/>
    <w:basedOn w:val="Standardstycketeckensnitt"/>
    <w:uiPriority w:val="99"/>
    <w:semiHidden/>
    <w:unhideWhenUsed/>
    <w:rsid w:val="00F10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Rapport_utan%20framsida.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4E04-BA58-40BA-83B8-20950DAB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Rapport_utan framsida</Template>
  <TotalTime>9</TotalTime>
  <Pages>2</Pages>
  <Words>476</Words>
  <Characters>2528</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Pontén Lisa</dc:creator>
  <cp:keywords/>
  <dc:description/>
  <cp:lastModifiedBy>Pontén Lisa</cp:lastModifiedBy>
  <cp:revision>1</cp:revision>
  <cp:lastPrinted>2019-01-16T10:08:00Z</cp:lastPrinted>
  <dcterms:created xsi:type="dcterms:W3CDTF">2021-09-19T05:26:00Z</dcterms:created>
  <dcterms:modified xsi:type="dcterms:W3CDTF">2021-09-19T05:36:00Z</dcterms:modified>
</cp:coreProperties>
</file>